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GOVERNO DA PARAÍBA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PREFEITURA DE EMAS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SECRETARIA MUNICIPAL DE CULTURA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ind w:right="120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EDITAL DE CHAMAMENTO PÚBLICO Nº 002/2024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– AÇÕES GERAIS EM </w:t>
      </w:r>
      <w:r w:rsidDel="00000000" w:rsidR="00000000" w:rsidRPr="00000000">
        <w:rPr>
          <w:rFonts w:ascii="Calibri" w:cs="Calibri" w:eastAsia="Calibri" w:hAnsi="Calibri"/>
          <w:b w:val="1"/>
          <w:color w:val="231f20"/>
          <w:sz w:val="24"/>
          <w:szCs w:val="24"/>
          <w:rtl w:val="0"/>
        </w:rPr>
        <w:t xml:space="preserve">FOMENTO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VI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PESSOA COM DEFICIÊNCIA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destinadas a pessoas com deficiência)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pessoa com deficiência.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footerReference r:id="rId8" w:type="default"/>
      <w:footerReference r:id="rId9" w:type="even"/>
      <w:pgSz w:h="16840" w:w="11907" w:orient="portrait"/>
      <w:pgMar w:bottom="1134" w:top="1134" w:left="1134" w:right="1134" w:header="1247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rFonts w:ascii="Calibri" w:cs="Calibri" w:eastAsia="Calibri" w:hAnsi="Calibri"/>
        <w:color w:val="000000"/>
        <w:sz w:val="14"/>
        <w:szCs w:val="14"/>
      </w:rPr>
    </w:pPr>
    <w:r w:rsidDel="00000000" w:rsidR="00000000" w:rsidRPr="00000000">
      <w:rPr>
        <w:rFonts w:ascii="Calibri" w:cs="Calibri" w:eastAsia="Calibri" w:hAnsi="Calibri"/>
        <w:color w:val="000000"/>
        <w:sz w:val="14"/>
        <w:szCs w:val="14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color w:val="000000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14"/>
        <w:szCs w:val="14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color w:val="000000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color="8db3e2" w:space="1" w:sz="4" w:val="single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8504"/>
      </w:tabs>
      <w:jc w:val="center"/>
      <w:rPr>
        <w:b w:val="1"/>
        <w:color w:val="000000"/>
        <w:sz w:val="6"/>
        <w:szCs w:val="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color="622423" w:space="0" w:sz="2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color w:val="595959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595959"/>
        <w:sz w:val="18"/>
        <w:szCs w:val="18"/>
        <w:rtl w:val="0"/>
      </w:rPr>
      <w:t xml:space="preserve">Paço Municipal Deputado Antônio Leite Montenegro</w:t>
    </w:r>
  </w:p>
  <w:p w:rsidR="00000000" w:rsidDel="00000000" w:rsidP="00000000" w:rsidRDefault="00000000" w:rsidRPr="00000000" w14:paraId="00000020">
    <w:pPr>
      <w:pBdr>
        <w:top w:color="622423" w:space="0" w:sz="2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color w:val="595959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595959"/>
        <w:sz w:val="18"/>
        <w:szCs w:val="18"/>
        <w:rtl w:val="0"/>
      </w:rPr>
      <w:t xml:space="preserve">Av. Vice-Prefeito João Kennedy Gomes Batista, 02 Centro – Emas-PB | CEP: 58763-000 | CNPJ Nº 08.944.084/0001-23</w:t>
    </w:r>
  </w:p>
  <w:p w:rsidR="00000000" w:rsidDel="00000000" w:rsidP="00000000" w:rsidRDefault="00000000" w:rsidRPr="00000000" w14:paraId="00000021">
    <w:pPr>
      <w:pBdr>
        <w:top w:color="622423" w:space="0" w:sz="2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76" w:lineRule="auto"/>
      <w:jc w:val="center"/>
      <w:rPr>
        <w:rFonts w:ascii="Calibri" w:cs="Calibri" w:eastAsia="Calibri" w:hAnsi="Calibri"/>
        <w:color w:val="595959"/>
      </w:rPr>
    </w:pPr>
    <w:r w:rsidDel="00000000" w:rsidR="00000000" w:rsidRPr="00000000">
      <w:rPr>
        <w:rFonts w:ascii="Calibri" w:cs="Calibri" w:eastAsia="Calibri" w:hAnsi="Calibri"/>
        <w:color w:val="595959"/>
        <w:sz w:val="18"/>
        <w:szCs w:val="18"/>
        <w:rtl w:val="0"/>
      </w:rPr>
      <w:t xml:space="preserve">E-mail: cultura@emas.pb.gov.br | prefeitura@emas.pb.gov.br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8504"/>
      </w:tabs>
      <w:jc w:val="center"/>
      <w:rPr>
        <w:rFonts w:ascii="Calibri" w:cs="Calibri" w:eastAsia="Calibri" w:hAnsi="Calibri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3868737</wp:posOffset>
          </wp:positionH>
          <wp:positionV relativeFrom="paragraph">
            <wp:posOffset>-534033</wp:posOffset>
          </wp:positionV>
          <wp:extent cx="2392045" cy="68389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4550" l="0" r="0" t="24550"/>
                  <a:stretch>
                    <a:fillRect/>
                  </a:stretch>
                </pic:blipFill>
                <pic:spPr>
                  <a:xfrm>
                    <a:off x="0" y="0"/>
                    <a:ext cx="2392045" cy="6838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-117109</wp:posOffset>
          </wp:positionH>
          <wp:positionV relativeFrom="paragraph">
            <wp:posOffset>-382903</wp:posOffset>
          </wp:positionV>
          <wp:extent cx="1619885" cy="46291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7089" l="0" r="0" t="7089"/>
                  <a:stretch>
                    <a:fillRect/>
                  </a:stretch>
                </pic:blipFill>
                <pic:spPr>
                  <a:xfrm>
                    <a:off x="0" y="0"/>
                    <a:ext cx="1619885" cy="4629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1488803</wp:posOffset>
          </wp:positionH>
          <wp:positionV relativeFrom="paragraph">
            <wp:posOffset>-377823</wp:posOffset>
          </wp:positionV>
          <wp:extent cx="1728000" cy="494338"/>
          <wp:effectExtent b="0" l="0" r="0" t="0"/>
          <wp:wrapNone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15040" l="0" r="0" t="15040"/>
                  <a:stretch>
                    <a:fillRect/>
                  </a:stretch>
                </pic:blipFill>
                <pic:spPr>
                  <a:xfrm>
                    <a:off x="0" y="0"/>
                    <a:ext cx="1728000" cy="4943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3444556</wp:posOffset>
          </wp:positionH>
          <wp:positionV relativeFrom="paragraph">
            <wp:posOffset>-557527</wp:posOffset>
          </wp:positionV>
          <wp:extent cx="1019810" cy="647700"/>
          <wp:effectExtent b="0" l="0" r="0" t="0"/>
          <wp:wrapNone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19328" l="0" r="0" t="0"/>
                  <a:stretch>
                    <a:fillRect/>
                  </a:stretch>
                </pic:blipFill>
                <pic:spPr>
                  <a:xfrm>
                    <a:off x="0" y="0"/>
                    <a:ext cx="1019810" cy="647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8504"/>
      </w:tabs>
      <w:jc w:val="center"/>
      <w:rPr>
        <w:rFonts w:ascii="Calibri" w:cs="Calibri" w:eastAsia="Calibri" w:hAnsi="Calibri"/>
        <w:b w:val="1"/>
        <w:color w:val="00000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POLÍTICA NACIONAL ALDIR BLANC DE FOMENTO A CULTURA - P</w:t>
    </w:r>
    <w:r w:rsidDel="00000000" w:rsidR="00000000" w:rsidRPr="00000000">
      <w:rPr>
        <w:rFonts w:ascii="Calibri" w:cs="Calibri" w:eastAsia="Calibri" w:hAnsi="Calibri"/>
        <w:b w:val="1"/>
        <w:color w:val="000000"/>
        <w:sz w:val="20"/>
        <w:szCs w:val="20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N</w:t>
    </w:r>
    <w:r w:rsidDel="00000000" w:rsidR="00000000" w:rsidRPr="00000000">
      <w:rPr>
        <w:rFonts w:ascii="Calibri" w:cs="Calibri" w:eastAsia="Calibri" w:hAnsi="Calibri"/>
        <w:b w:val="1"/>
        <w:color w:val="000000"/>
        <w:sz w:val="20"/>
        <w:szCs w:val="20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A</w:t>
    </w:r>
    <w:r w:rsidDel="00000000" w:rsidR="00000000" w:rsidRPr="00000000">
      <w:rPr>
        <w:rFonts w:ascii="Calibri" w:cs="Calibri" w:eastAsia="Calibri" w:hAnsi="Calibri"/>
        <w:b w:val="1"/>
        <w:color w:val="000000"/>
        <w:sz w:val="20"/>
        <w:szCs w:val="20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color w:val="000000"/>
        <w:rtl w:val="0"/>
      </w:rPr>
      <w:t xml:space="preserve">B</w:t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color="8db3e2" w:space="1" w:sz="4" w:val="single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8504"/>
      </w:tabs>
      <w:jc w:val="center"/>
      <w:rPr>
        <w:rFonts w:ascii="Calibri" w:cs="Calibri" w:eastAsia="Calibri" w:hAnsi="Calibri"/>
        <w:b w:val="1"/>
        <w:color w:val="000000"/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both"/>
      <w:rPr>
        <w:rFonts w:ascii="Cambria" w:cs="Cambria" w:eastAsia="Cambria" w:hAnsi="Cambria"/>
        <w:color w:val="a6a6a6"/>
        <w:sz w:val="2"/>
        <w:szCs w:val="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widowControl w:val="0"/>
      <w:ind w:left="246" w:hanging="133"/>
    </w:pPr>
    <w:rPr>
      <w:rFonts w:ascii="Arial" w:cs="Arial" w:eastAsia="Arial" w:hAnsi="Arial"/>
      <w:sz w:val="12"/>
      <w:szCs w:val="1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